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CB387" w14:textId="77777777" w:rsidR="005873A4" w:rsidRDefault="005873A4" w:rsidP="005873A4">
      <w:pPr>
        <w:jc w:val="center"/>
        <w:rPr>
          <w:rFonts w:ascii="Times New Roman" w:hAnsi="Times New Roman" w:cs="Times New Roman"/>
          <w:sz w:val="36"/>
          <w:szCs w:val="36"/>
        </w:rPr>
      </w:pPr>
      <w:r w:rsidRPr="005873A4">
        <w:rPr>
          <w:rFonts w:ascii="Times New Roman" w:hAnsi="Times New Roman" w:cs="Times New Roman"/>
          <w:sz w:val="36"/>
          <w:szCs w:val="36"/>
        </w:rPr>
        <w:t>Структура учнівського самоврядування</w:t>
      </w:r>
    </w:p>
    <w:p w14:paraId="35F005B4" w14:textId="77777777" w:rsidR="003E6063" w:rsidRDefault="005873A4" w:rsidP="005873A4">
      <w:pPr>
        <w:jc w:val="center"/>
        <w:rPr>
          <w:rFonts w:ascii="Times New Roman" w:hAnsi="Times New Roman" w:cs="Times New Roman"/>
          <w:sz w:val="36"/>
          <w:szCs w:val="36"/>
        </w:rPr>
      </w:pPr>
      <w:r w:rsidRPr="005873A4">
        <w:rPr>
          <w:rFonts w:ascii="Times New Roman" w:hAnsi="Times New Roman" w:cs="Times New Roman"/>
          <w:sz w:val="36"/>
          <w:szCs w:val="36"/>
        </w:rPr>
        <w:t>Білківського ЗЗСО І-ІІІ ступенів №2</w:t>
      </w:r>
    </w:p>
    <w:p w14:paraId="5417A50E" w14:textId="77777777" w:rsidR="00955533" w:rsidRDefault="00955533" w:rsidP="005873A4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2A23DBAF" w14:textId="77777777" w:rsidR="00955533" w:rsidRDefault="00955533" w:rsidP="005873A4">
      <w:pPr>
        <w:jc w:val="center"/>
        <w:rPr>
          <w:rFonts w:ascii="Times New Roman" w:hAnsi="Times New Roman" w:cs="Times New Roman"/>
          <w:sz w:val="36"/>
          <w:szCs w:val="36"/>
        </w:rPr>
      </w:pP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D7D31" w:themeFill="accent2"/>
        <w:tblLook w:val="0000" w:firstRow="0" w:lastRow="0" w:firstColumn="0" w:lastColumn="0" w:noHBand="0" w:noVBand="0"/>
      </w:tblPr>
      <w:tblGrid>
        <w:gridCol w:w="8505"/>
      </w:tblGrid>
      <w:tr w:rsidR="005873A4" w14:paraId="4B593399" w14:textId="77777777" w:rsidTr="00955533">
        <w:trPr>
          <w:trHeight w:val="905"/>
        </w:trPr>
        <w:tc>
          <w:tcPr>
            <w:tcW w:w="8505" w:type="dxa"/>
            <w:shd w:val="clear" w:color="auto" w:fill="ED7D31" w:themeFill="accent2"/>
          </w:tcPr>
          <w:p w14:paraId="3CAF9AFF" w14:textId="77777777" w:rsidR="00955533" w:rsidRDefault="00955533" w:rsidP="005873A4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37D9FAFC" w14:textId="77777777" w:rsidR="005873A4" w:rsidRDefault="005873A4" w:rsidP="005873A4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Парламент</w:t>
            </w:r>
          </w:p>
          <w:p w14:paraId="407E60ED" w14:textId="77777777" w:rsidR="005873A4" w:rsidRDefault="00955533" w:rsidP="0095553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noProof/>
                <w:sz w:val="36"/>
                <w:szCs w:val="36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904BA25" wp14:editId="0565F796">
                      <wp:simplePos x="0" y="0"/>
                      <wp:positionH relativeFrom="column">
                        <wp:posOffset>2362835</wp:posOffset>
                      </wp:positionH>
                      <wp:positionV relativeFrom="paragraph">
                        <wp:posOffset>378460</wp:posOffset>
                      </wp:positionV>
                      <wp:extent cx="266700" cy="297180"/>
                      <wp:effectExtent l="38100" t="0" r="19050" b="64770"/>
                      <wp:wrapNone/>
                      <wp:docPr id="5" name="Прямая со стрелкой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66700" cy="29718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0E9EAF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5" o:spid="_x0000_s1026" type="#_x0000_t32" style="position:absolute;margin-left:186.05pt;margin-top:29.8pt;width:21pt;height:23.4pt;flip:x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</w:tbl>
    <w:tbl>
      <w:tblPr>
        <w:tblpPr w:leftFromText="180" w:rightFromText="180" w:vertAnchor="text" w:horzAnchor="page" w:tblpX="3505" w:tblpY="42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D7D31" w:themeFill="accent2"/>
        <w:tblLook w:val="0000" w:firstRow="0" w:lastRow="0" w:firstColumn="0" w:lastColumn="0" w:noHBand="0" w:noVBand="0"/>
      </w:tblPr>
      <w:tblGrid>
        <w:gridCol w:w="2496"/>
      </w:tblGrid>
      <w:tr w:rsidR="00955533" w14:paraId="55BB4966" w14:textId="77777777" w:rsidTr="00955533">
        <w:trPr>
          <w:trHeight w:val="852"/>
        </w:trPr>
        <w:tc>
          <w:tcPr>
            <w:tcW w:w="2496" w:type="dxa"/>
            <w:shd w:val="clear" w:color="auto" w:fill="ED7D31" w:themeFill="accent2"/>
          </w:tcPr>
          <w:p w14:paraId="381D43B5" w14:textId="77777777" w:rsidR="00955533" w:rsidRDefault="00955533" w:rsidP="0095553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Голова парламенту</w:t>
            </w:r>
          </w:p>
        </w:tc>
      </w:tr>
    </w:tbl>
    <w:p w14:paraId="0CFBB54F" w14:textId="77777777" w:rsidR="005873A4" w:rsidRDefault="005873A4" w:rsidP="005873A4">
      <w:pPr>
        <w:jc w:val="center"/>
        <w:rPr>
          <w:rFonts w:ascii="Times New Roman" w:hAnsi="Times New Roman" w:cs="Times New Roman"/>
          <w:sz w:val="36"/>
          <w:szCs w:val="36"/>
        </w:rPr>
      </w:pPr>
    </w:p>
    <w:tbl>
      <w:tblPr>
        <w:tblpPr w:leftFromText="180" w:rightFromText="180" w:vertAnchor="text" w:horzAnchor="page" w:tblpX="6685" w:tblpY="4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D7D31" w:themeFill="accent2"/>
        <w:tblLook w:val="0000" w:firstRow="0" w:lastRow="0" w:firstColumn="0" w:lastColumn="0" w:noHBand="0" w:noVBand="0"/>
      </w:tblPr>
      <w:tblGrid>
        <w:gridCol w:w="2364"/>
      </w:tblGrid>
      <w:tr w:rsidR="00955533" w14:paraId="2A767B1B" w14:textId="77777777" w:rsidTr="00955533">
        <w:trPr>
          <w:trHeight w:val="816"/>
        </w:trPr>
        <w:tc>
          <w:tcPr>
            <w:tcW w:w="2364" w:type="dxa"/>
            <w:shd w:val="clear" w:color="auto" w:fill="ED7D31" w:themeFill="accent2"/>
          </w:tcPr>
          <w:p w14:paraId="2F6756B7" w14:textId="77777777" w:rsidR="00955533" w:rsidRDefault="00955533" w:rsidP="0095553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Заступник голови </w:t>
            </w:r>
          </w:p>
        </w:tc>
      </w:tr>
    </w:tbl>
    <w:p w14:paraId="1E5D7F5F" w14:textId="77777777" w:rsidR="005873A4" w:rsidRDefault="00955533" w:rsidP="005873A4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uk-U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3D7D650" wp14:editId="7A4583F7">
                <wp:simplePos x="0" y="0"/>
                <wp:positionH relativeFrom="column">
                  <wp:posOffset>2917825</wp:posOffset>
                </wp:positionH>
                <wp:positionV relativeFrom="paragraph">
                  <wp:posOffset>256540</wp:posOffset>
                </wp:positionV>
                <wp:extent cx="419100" cy="22860"/>
                <wp:effectExtent l="0" t="0" r="19050" b="34290"/>
                <wp:wrapNone/>
                <wp:docPr id="11" name="Прямая соединительная линия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9100" cy="228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F99D8D" id="Прямая соединительная линия 11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9.75pt,20.2pt" to="262.75pt,2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" strokecolor="#5b9bd5 [3204]" strokeweight=".5pt">
                <v:stroke joinstyle="miter"/>
              </v:line>
            </w:pict>
          </mc:Fallback>
        </mc:AlternateContent>
      </w:r>
    </w:p>
    <w:p w14:paraId="03EC1AB6" w14:textId="77777777" w:rsidR="005873A4" w:rsidRDefault="00955533" w:rsidP="005873A4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uk-U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7E490D1" wp14:editId="769485F4">
                <wp:simplePos x="0" y="0"/>
                <wp:positionH relativeFrom="column">
                  <wp:posOffset>1934845</wp:posOffset>
                </wp:positionH>
                <wp:positionV relativeFrom="paragraph">
                  <wp:posOffset>275590</wp:posOffset>
                </wp:positionV>
                <wp:extent cx="137160" cy="670560"/>
                <wp:effectExtent l="57150" t="0" r="34290" b="53340"/>
                <wp:wrapNone/>
                <wp:docPr id="9" name="Прямая со стрелко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7160" cy="6705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808105" id="Прямая со стрелкой 9" o:spid="_x0000_s1026" type="#_x0000_t32" style="position:absolute;margin-left:152.35pt;margin-top:21.7pt;width:10.8pt;height:52.8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szCs w:val="36"/>
          <w:lang w:eastAsia="uk-U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AE3CE4A" wp14:editId="506DAEE5">
                <wp:simplePos x="0" y="0"/>
                <wp:positionH relativeFrom="column">
                  <wp:posOffset>2506345</wp:posOffset>
                </wp:positionH>
                <wp:positionV relativeFrom="paragraph">
                  <wp:posOffset>237490</wp:posOffset>
                </wp:positionV>
                <wp:extent cx="525780" cy="754380"/>
                <wp:effectExtent l="0" t="0" r="64770" b="64770"/>
                <wp:wrapNone/>
                <wp:docPr id="10" name="Прямая со стрелко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" cy="7543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4C3F9F" id="Прямая со стрелкой 10" o:spid="_x0000_s1026" type="#_x0000_t32" style="position:absolute;margin-left:197.35pt;margin-top:18.7pt;width:41.4pt;height:59.4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" strokecolor="#5b9bd5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szCs w:val="36"/>
          <w:lang w:eastAsia="uk-U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DB6202" wp14:editId="6D4B9FE5">
                <wp:simplePos x="0" y="0"/>
                <wp:positionH relativeFrom="column">
                  <wp:posOffset>2856865</wp:posOffset>
                </wp:positionH>
                <wp:positionV relativeFrom="paragraph">
                  <wp:posOffset>267970</wp:posOffset>
                </wp:positionV>
                <wp:extent cx="1775460" cy="716280"/>
                <wp:effectExtent l="0" t="0" r="72390" b="64770"/>
                <wp:wrapNone/>
                <wp:docPr id="6" name="Прямая со стрелко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5460" cy="7162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5E56F" id="Прямая со стрелкой 6" o:spid="_x0000_s1026" type="#_x0000_t32" style="position:absolute;margin-left:224.95pt;margin-top:21.1pt;width:139.8pt;height:56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szCs w:val="36"/>
          <w:lang w:eastAsia="uk-U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94204BD" wp14:editId="44BC7364">
                <wp:simplePos x="0" y="0"/>
                <wp:positionH relativeFrom="column">
                  <wp:posOffset>890905</wp:posOffset>
                </wp:positionH>
                <wp:positionV relativeFrom="paragraph">
                  <wp:posOffset>229870</wp:posOffset>
                </wp:positionV>
                <wp:extent cx="883920" cy="739140"/>
                <wp:effectExtent l="38100" t="0" r="30480" b="60960"/>
                <wp:wrapNone/>
                <wp:docPr id="8" name="Прямая со стрелко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83920" cy="7391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5FC327" id="Прямая со стрелкой 8" o:spid="_x0000_s1026" type="#_x0000_t32" style="position:absolute;margin-left:70.15pt;margin-top:18.1pt;width:69.6pt;height:58.2pt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" strokecolor="#5b9bd5 [3204]" strokeweight=".5pt">
                <v:stroke endarrow="block" joinstyle="miter"/>
              </v:shape>
            </w:pict>
          </mc:Fallback>
        </mc:AlternateContent>
      </w:r>
    </w:p>
    <w:p w14:paraId="13C95844" w14:textId="77777777" w:rsidR="005873A4" w:rsidRDefault="005873A4" w:rsidP="005873A4">
      <w:pPr>
        <w:jc w:val="center"/>
        <w:rPr>
          <w:rFonts w:ascii="Times New Roman" w:hAnsi="Times New Roman" w:cs="Times New Roman"/>
          <w:sz w:val="36"/>
          <w:szCs w:val="36"/>
        </w:rPr>
      </w:pPr>
    </w:p>
    <w:tbl>
      <w:tblPr>
        <w:tblpPr w:leftFromText="180" w:rightFromText="180" w:vertAnchor="text" w:horzAnchor="page" w:tblpX="985" w:tblpY="138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D7D31" w:themeFill="accent2"/>
        <w:tblLook w:val="0000" w:firstRow="0" w:lastRow="0" w:firstColumn="0" w:lastColumn="0" w:noHBand="0" w:noVBand="0"/>
      </w:tblPr>
      <w:tblGrid>
        <w:gridCol w:w="2150"/>
      </w:tblGrid>
      <w:tr w:rsidR="00E30C11" w14:paraId="2EDA876E" w14:textId="77777777" w:rsidTr="00955533">
        <w:trPr>
          <w:trHeight w:val="1308"/>
        </w:trPr>
        <w:tc>
          <w:tcPr>
            <w:tcW w:w="2150" w:type="dxa"/>
            <w:shd w:val="clear" w:color="auto" w:fill="ED7D31" w:themeFill="accent2"/>
          </w:tcPr>
          <w:p w14:paraId="2E4BD942" w14:textId="77777777" w:rsidR="00E30C11" w:rsidRDefault="00E30C11" w:rsidP="00E30C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Комісії з навчально-пізнавальної роботи</w:t>
            </w:r>
          </w:p>
        </w:tc>
      </w:tr>
    </w:tbl>
    <w:p w14:paraId="108A4142" w14:textId="77777777" w:rsidR="005873A4" w:rsidRDefault="00955533" w:rsidP="005873A4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uk-U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A3AE08" wp14:editId="7E580F31">
                <wp:simplePos x="0" y="0"/>
                <wp:positionH relativeFrom="column">
                  <wp:posOffset>1317625</wp:posOffset>
                </wp:positionH>
                <wp:positionV relativeFrom="paragraph">
                  <wp:posOffset>220980</wp:posOffset>
                </wp:positionV>
                <wp:extent cx="1341120" cy="647700"/>
                <wp:effectExtent l="0" t="0" r="11430" b="19050"/>
                <wp:wrapNone/>
                <wp:docPr id="2" name="Овал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1120" cy="647700"/>
                        </a:xfrm>
                        <a:prstGeom prst="ellipse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0FD030B" w14:textId="77777777" w:rsidR="00955533" w:rsidRPr="00955533" w:rsidRDefault="00955533" w:rsidP="00955533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955533">
                              <w:rPr>
                                <w:b/>
                                <w:color w:val="FFFFFF" w:themeColor="background1"/>
                              </w:rPr>
                              <w:t>Голова комісії</w:t>
                            </w:r>
                          </w:p>
                          <w:p w14:paraId="456AA5E5" w14:textId="77777777" w:rsidR="00955533" w:rsidRDefault="00955533" w:rsidP="0095553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67FC679" id="Овал 2" o:spid="_x0000_s1026" style="position:absolute;left:0;text-align:left;margin-left:103.75pt;margin-top:17.4pt;width:105.6pt;height:5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" fillcolor="#5b9bd5" strokecolor="#41719c" strokeweight="1pt">
                <v:stroke joinstyle="miter"/>
                <v:textbox>
                  <w:txbxContent>
                    <w:p w:rsidR="00955533" w:rsidRPr="00955533" w:rsidRDefault="00955533" w:rsidP="00955533">
                      <w:pPr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 w:rsidRPr="00955533">
                        <w:rPr>
                          <w:b/>
                          <w:color w:val="FFFFFF" w:themeColor="background1"/>
                        </w:rPr>
                        <w:t>Голова комісії</w:t>
                      </w:r>
                    </w:p>
                    <w:p w:rsidR="00955533" w:rsidRDefault="00955533" w:rsidP="00955533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szCs w:val="36"/>
          <w:lang w:eastAsia="uk-U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34BC40A" wp14:editId="5CAC6310">
                <wp:simplePos x="0" y="0"/>
                <wp:positionH relativeFrom="column">
                  <wp:posOffset>2872105</wp:posOffset>
                </wp:positionH>
                <wp:positionV relativeFrom="paragraph">
                  <wp:posOffset>190500</wp:posOffset>
                </wp:positionV>
                <wp:extent cx="1333500" cy="647700"/>
                <wp:effectExtent l="0" t="0" r="19050" b="19050"/>
                <wp:wrapNone/>
                <wp:docPr id="3" name="Овал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647700"/>
                        </a:xfrm>
                        <a:prstGeom prst="ellipse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4D41CEB" w14:textId="77777777" w:rsidR="00955533" w:rsidRPr="00955533" w:rsidRDefault="00955533" w:rsidP="00955533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955533">
                              <w:rPr>
                                <w:b/>
                                <w:color w:val="FFFFFF" w:themeColor="background1"/>
                              </w:rPr>
                              <w:t>Голова комісії</w:t>
                            </w:r>
                          </w:p>
                          <w:p w14:paraId="68665689" w14:textId="77777777" w:rsidR="00955533" w:rsidRDefault="00955533" w:rsidP="0095553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2158C95" id="Овал 3" o:spid="_x0000_s1027" style="position:absolute;left:0;text-align:left;margin-left:226.15pt;margin-top:15pt;width:105pt;height:5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" fillcolor="#5b9bd5" strokecolor="#41719c" strokeweight="1pt">
                <v:stroke joinstyle="miter"/>
                <v:textbox>
                  <w:txbxContent>
                    <w:p w:rsidR="00955533" w:rsidRPr="00955533" w:rsidRDefault="00955533" w:rsidP="00955533">
                      <w:pPr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 w:rsidRPr="00955533">
                        <w:rPr>
                          <w:b/>
                          <w:color w:val="FFFFFF" w:themeColor="background1"/>
                        </w:rPr>
                        <w:t>Голова комісії</w:t>
                      </w:r>
                    </w:p>
                    <w:p w:rsidR="00955533" w:rsidRDefault="00955533" w:rsidP="00955533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szCs w:val="36"/>
          <w:lang w:eastAsia="uk-U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135D3" wp14:editId="185AD7C4">
                <wp:simplePos x="0" y="0"/>
                <wp:positionH relativeFrom="column">
                  <wp:posOffset>4403725</wp:posOffset>
                </wp:positionH>
                <wp:positionV relativeFrom="paragraph">
                  <wp:posOffset>205740</wp:posOffset>
                </wp:positionV>
                <wp:extent cx="1371600" cy="624840"/>
                <wp:effectExtent l="0" t="0" r="19050" b="22860"/>
                <wp:wrapNone/>
                <wp:docPr id="4" name="Овал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624840"/>
                        </a:xfrm>
                        <a:prstGeom prst="ellipse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B8D4952" w14:textId="77777777" w:rsidR="00955533" w:rsidRPr="00955533" w:rsidRDefault="00955533" w:rsidP="00955533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955533">
                              <w:rPr>
                                <w:b/>
                                <w:color w:val="FFFFFF" w:themeColor="background1"/>
                              </w:rPr>
                              <w:t>Голова комісії</w:t>
                            </w:r>
                          </w:p>
                          <w:p w14:paraId="16428231" w14:textId="77777777" w:rsidR="00955533" w:rsidRDefault="00955533" w:rsidP="0095553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7EC9177" id="Овал 4" o:spid="_x0000_s1028" style="position:absolute;left:0;text-align:left;margin-left:346.75pt;margin-top:16.2pt;width:108pt;height:49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" fillcolor="#5b9bd5" strokecolor="#41719c" strokeweight="1pt">
                <v:stroke joinstyle="miter"/>
                <v:textbox>
                  <w:txbxContent>
                    <w:p w:rsidR="00955533" w:rsidRPr="00955533" w:rsidRDefault="00955533" w:rsidP="00955533">
                      <w:pPr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 w:rsidRPr="00955533">
                        <w:rPr>
                          <w:b/>
                          <w:color w:val="FFFFFF" w:themeColor="background1"/>
                        </w:rPr>
                        <w:t>Голова комісії</w:t>
                      </w:r>
                    </w:p>
                    <w:p w:rsidR="00955533" w:rsidRDefault="00955533" w:rsidP="00955533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szCs w:val="36"/>
          <w:lang w:eastAsia="uk-U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143432" wp14:editId="522352A1">
                <wp:simplePos x="0" y="0"/>
                <wp:positionH relativeFrom="column">
                  <wp:posOffset>-229235</wp:posOffset>
                </wp:positionH>
                <wp:positionV relativeFrom="paragraph">
                  <wp:posOffset>228600</wp:posOffset>
                </wp:positionV>
                <wp:extent cx="1303020" cy="624840"/>
                <wp:effectExtent l="0" t="0" r="11430" b="22860"/>
                <wp:wrapNone/>
                <wp:docPr id="1" name="Овал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3020" cy="62484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AE9E61" w14:textId="77777777" w:rsidR="00955533" w:rsidRPr="00955533" w:rsidRDefault="00955533" w:rsidP="00955533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955533">
                              <w:rPr>
                                <w:b/>
                              </w:rPr>
                              <w:t>Голова комісії</w:t>
                            </w:r>
                          </w:p>
                          <w:p w14:paraId="45FE96BA" w14:textId="77777777" w:rsidR="00955533" w:rsidRDefault="00955533" w:rsidP="0095553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5F3165" id="Овал 1" o:spid="_x0000_s1029" style="position:absolute;left:0;text-align:left;margin-left:-18.05pt;margin-top:18pt;width:102.6pt;height:49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" fillcolor="#5b9bd5 [3204]" strokecolor="#1f4d78 [1604]" strokeweight="1pt">
                <v:stroke joinstyle="miter"/>
                <v:textbox>
                  <w:txbxContent>
                    <w:p w:rsidR="00955533" w:rsidRPr="00955533" w:rsidRDefault="00955533" w:rsidP="00955533">
                      <w:pPr>
                        <w:jc w:val="center"/>
                        <w:rPr>
                          <w:b/>
                        </w:rPr>
                      </w:pPr>
                      <w:r w:rsidRPr="00955533">
                        <w:rPr>
                          <w:b/>
                        </w:rPr>
                        <w:t>Голова комісії</w:t>
                      </w:r>
                    </w:p>
                    <w:p w:rsidR="00955533" w:rsidRDefault="00955533" w:rsidP="00955533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</w:p>
    <w:tbl>
      <w:tblPr>
        <w:tblpPr w:leftFromText="180" w:rightFromText="180" w:vertAnchor="text" w:horzAnchor="page" w:tblpX="3397" w:tblpY="78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D7D31" w:themeFill="accent2"/>
        <w:tblLook w:val="0000" w:firstRow="0" w:lastRow="0" w:firstColumn="0" w:lastColumn="0" w:noHBand="0" w:noVBand="0"/>
      </w:tblPr>
      <w:tblGrid>
        <w:gridCol w:w="2291"/>
      </w:tblGrid>
      <w:tr w:rsidR="00E30C11" w14:paraId="5C18C2DC" w14:textId="77777777" w:rsidTr="00955533">
        <w:trPr>
          <w:trHeight w:val="1940"/>
        </w:trPr>
        <w:tc>
          <w:tcPr>
            <w:tcW w:w="2291" w:type="dxa"/>
            <w:shd w:val="clear" w:color="auto" w:fill="ED7D31" w:themeFill="accent2"/>
          </w:tcPr>
          <w:p w14:paraId="22F64098" w14:textId="77777777" w:rsidR="00E30C11" w:rsidRDefault="00E30C11" w:rsidP="0095553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Комісія з організації дозвілля</w:t>
            </w:r>
          </w:p>
        </w:tc>
      </w:tr>
    </w:tbl>
    <w:tbl>
      <w:tblPr>
        <w:tblpPr w:leftFromText="180" w:rightFromText="180" w:vertAnchor="text" w:horzAnchor="page" w:tblpX="5977" w:tblpY="7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D7D31" w:themeFill="accent2"/>
        <w:tblLook w:val="0000" w:firstRow="0" w:lastRow="0" w:firstColumn="0" w:lastColumn="0" w:noHBand="0" w:noVBand="0"/>
      </w:tblPr>
      <w:tblGrid>
        <w:gridCol w:w="2066"/>
      </w:tblGrid>
      <w:tr w:rsidR="00955533" w14:paraId="1FDDA2B7" w14:textId="77777777" w:rsidTr="00955533">
        <w:trPr>
          <w:trHeight w:val="1967"/>
        </w:trPr>
        <w:tc>
          <w:tcPr>
            <w:tcW w:w="2066" w:type="dxa"/>
            <w:shd w:val="clear" w:color="auto" w:fill="ED7D31" w:themeFill="accent2"/>
          </w:tcPr>
          <w:p w14:paraId="3CF8623D" w14:textId="77777777" w:rsidR="00955533" w:rsidRDefault="00955533" w:rsidP="0095553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Комісія дисципліни та порядку</w:t>
            </w:r>
          </w:p>
        </w:tc>
      </w:tr>
    </w:tbl>
    <w:p w14:paraId="14B8172E" w14:textId="77777777" w:rsidR="005873A4" w:rsidRDefault="005873A4" w:rsidP="005873A4">
      <w:pPr>
        <w:jc w:val="center"/>
        <w:rPr>
          <w:rFonts w:ascii="Times New Roman" w:hAnsi="Times New Roman" w:cs="Times New Roman"/>
          <w:sz w:val="36"/>
          <w:szCs w:val="36"/>
        </w:rPr>
      </w:pPr>
    </w:p>
    <w:tbl>
      <w:tblPr>
        <w:tblpPr w:leftFromText="180" w:rightFromText="180" w:vertAnchor="text" w:horzAnchor="page" w:tblpX="8389" w:tblpY="120"/>
        <w:tblW w:w="2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D7D31" w:themeFill="accent2"/>
        <w:tblLook w:val="0000" w:firstRow="0" w:lastRow="0" w:firstColumn="0" w:lastColumn="0" w:noHBand="0" w:noVBand="0"/>
      </w:tblPr>
      <w:tblGrid>
        <w:gridCol w:w="2220"/>
      </w:tblGrid>
      <w:tr w:rsidR="00955533" w14:paraId="33E20099" w14:textId="77777777" w:rsidTr="00955533">
        <w:trPr>
          <w:trHeight w:val="1092"/>
        </w:trPr>
        <w:tc>
          <w:tcPr>
            <w:tcW w:w="2220" w:type="dxa"/>
            <w:shd w:val="clear" w:color="auto" w:fill="ED7D31" w:themeFill="accent2"/>
          </w:tcPr>
          <w:p w14:paraId="755E0B3C" w14:textId="77777777" w:rsidR="00955533" w:rsidRDefault="00955533" w:rsidP="0095553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Комісія із спортивно-масової роботи</w:t>
            </w:r>
          </w:p>
        </w:tc>
      </w:tr>
    </w:tbl>
    <w:p w14:paraId="003DB48B" w14:textId="77777777" w:rsidR="005873A4" w:rsidRDefault="005873A4" w:rsidP="005873A4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5A43EC7F" w14:textId="77777777" w:rsidR="00130E6E" w:rsidRDefault="00130E6E" w:rsidP="005873A4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7AD4A039" w14:textId="77777777" w:rsidR="00130E6E" w:rsidRDefault="00130E6E" w:rsidP="005873A4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4A139C00" w14:textId="77777777" w:rsidR="00130E6E" w:rsidRDefault="00130E6E" w:rsidP="005873A4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6D54780D" w14:textId="77777777" w:rsidR="00130E6E" w:rsidRDefault="00130E6E" w:rsidP="005873A4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5C8E7292" w14:textId="77777777" w:rsidR="00130E6E" w:rsidRDefault="00130E6E" w:rsidP="005873A4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5FCE41CC" w14:textId="77777777" w:rsidR="00130E6E" w:rsidRDefault="00130E6E" w:rsidP="005873A4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06BF2B7F" w14:textId="77777777" w:rsidR="00130E6E" w:rsidRDefault="00130E6E" w:rsidP="00955533">
      <w:pPr>
        <w:rPr>
          <w:rFonts w:ascii="Times New Roman" w:hAnsi="Times New Roman" w:cs="Times New Roman"/>
          <w:sz w:val="36"/>
          <w:szCs w:val="36"/>
        </w:rPr>
      </w:pPr>
    </w:p>
    <w:p w14:paraId="6EF44854" w14:textId="77777777" w:rsidR="00130E6E" w:rsidRPr="00130E6E" w:rsidRDefault="00130E6E" w:rsidP="00130E6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uk-UA"/>
        </w:rPr>
      </w:pPr>
      <w:r w:rsidRPr="00130E6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uk-UA"/>
        </w:rPr>
        <w:lastRenderedPageBreak/>
        <w:t>Учнівське самоврядування</w:t>
      </w:r>
      <w:r w:rsidRPr="00130E6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uk-UA"/>
        </w:rPr>
        <w:t> – це спосіб залучення до учнів до систематичної участі у навчально-виховному процесі. Самоврядування – самостійна діяльність учнів, яка відбувається за координації відповідального педагога.</w:t>
      </w:r>
    </w:p>
    <w:p w14:paraId="2C87AA44" w14:textId="77777777" w:rsidR="00130E6E" w:rsidRPr="00130E6E" w:rsidRDefault="00130E6E" w:rsidP="00130E6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uk-UA"/>
        </w:rPr>
      </w:pPr>
      <w:r w:rsidRPr="00130E6E">
        <w:rPr>
          <w:rFonts w:ascii="Times New Roman" w:eastAsia="Times New Roman" w:hAnsi="Times New Roman" w:cs="Times New Roman"/>
          <w:color w:val="333333"/>
          <w:sz w:val="28"/>
          <w:szCs w:val="28"/>
          <w:lang w:eastAsia="uk-UA"/>
        </w:rPr>
        <w:t>Відповідно до Закону України “Про освіту”, гром</w:t>
      </w:r>
      <w:r w:rsidRPr="00130E6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uk-UA"/>
        </w:rPr>
        <w:t>адське </w:t>
      </w:r>
      <w:hyperlink r:id="rId5" w:anchor="w1_18" w:history="1">
        <w:r w:rsidRPr="00130E6E">
          <w:rPr>
            <w:rFonts w:ascii="Times New Roman" w:eastAsia="Times New Roman" w:hAnsi="Times New Roman" w:cs="Times New Roman"/>
            <w:color w:val="3849F9"/>
            <w:sz w:val="28"/>
            <w:szCs w:val="28"/>
            <w:u w:val="single"/>
            <w:bdr w:val="none" w:sz="0" w:space="0" w:color="auto" w:frame="1"/>
            <w:lang w:eastAsia="uk-UA"/>
          </w:rPr>
          <w:t>самоврядування</w:t>
        </w:r>
      </w:hyperlink>
      <w:r w:rsidRPr="00130E6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uk-UA"/>
        </w:rPr>
        <w:t> в закладі освіти </w:t>
      </w:r>
      <w:r w:rsidRPr="00130E6E">
        <w:rPr>
          <w:rFonts w:ascii="Times New Roman" w:eastAsia="Times New Roman" w:hAnsi="Times New Roman" w:cs="Times New Roman"/>
          <w:color w:val="333333"/>
          <w:sz w:val="28"/>
          <w:szCs w:val="28"/>
          <w:lang w:eastAsia="uk-UA"/>
        </w:rPr>
        <w:t>–</w:t>
      </w:r>
      <w:r w:rsidRPr="00130E6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uk-UA"/>
        </w:rPr>
        <w:t> це право учасників освітнього процесу як безпосередньо, так і через органи </w:t>
      </w:r>
      <w:r w:rsidRPr="00130E6E">
        <w:rPr>
          <w:rFonts w:ascii="Times New Roman" w:eastAsia="Times New Roman" w:hAnsi="Times New Roman" w:cs="Times New Roman"/>
          <w:color w:val="333333"/>
          <w:sz w:val="28"/>
          <w:szCs w:val="28"/>
          <w:lang w:eastAsia="uk-UA"/>
        </w:rPr>
        <w:t>громадського </w:t>
      </w:r>
      <w:r w:rsidRPr="00130E6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uk-UA"/>
        </w:rPr>
        <w:t>самоврядування колективно вирішувати питання організації та забезпечення освітнього процесу в закла</w:t>
      </w:r>
      <w:r w:rsidRPr="00130E6E">
        <w:rPr>
          <w:rFonts w:ascii="Times New Roman" w:eastAsia="Times New Roman" w:hAnsi="Times New Roman" w:cs="Times New Roman"/>
          <w:color w:val="333333"/>
          <w:sz w:val="28"/>
          <w:szCs w:val="28"/>
          <w:lang w:eastAsia="uk-UA"/>
        </w:rPr>
        <w:t>ді освіти, захисту їхніх прав та інтересів, організації дозвілля та оздоровлення, брати участь у громадському нагляді та в управлінні закладом освіти у межах повноважень, визначених законом та установчими документами закладу освіти. Учнівське самоврядування є однією з форм громадського самоврядування в школі.</w:t>
      </w:r>
    </w:p>
    <w:p w14:paraId="6B9BADD2" w14:textId="77777777" w:rsidR="00130E6E" w:rsidRPr="00130E6E" w:rsidRDefault="00130E6E" w:rsidP="00130E6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uk-UA"/>
        </w:rPr>
      </w:pPr>
      <w:r w:rsidRPr="00130E6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uk-UA"/>
        </w:rPr>
        <w:t>Вищим органом учнівського самоврядування є загальні збори або учнівська конференція. Виконавчий орган (учнівський комітет, рада учнівського колективу, рада старост, парламент) є підзвітним загальним зборам. Рішення органів учнівського самоврядування мають дорадчий характер.</w:t>
      </w:r>
    </w:p>
    <w:p w14:paraId="4E683731" w14:textId="77777777" w:rsidR="00130E6E" w:rsidRPr="00130E6E" w:rsidRDefault="00130E6E" w:rsidP="00130E6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uk-UA"/>
        </w:rPr>
      </w:pPr>
      <w:r w:rsidRPr="00130E6E">
        <w:rPr>
          <w:rFonts w:ascii="Times New Roman" w:eastAsia="Times New Roman" w:hAnsi="Times New Roman" w:cs="Times New Roman"/>
          <w:color w:val="333333"/>
          <w:sz w:val="28"/>
          <w:szCs w:val="28"/>
          <w:lang w:eastAsia="uk-UA"/>
        </w:rPr>
        <w:t>Фінансове забезпечення роботи учнівського самоврядування не передбачене.</w:t>
      </w:r>
    </w:p>
    <w:p w14:paraId="0F1A2DD8" w14:textId="77777777" w:rsidR="00130E6E" w:rsidRPr="00130E6E" w:rsidRDefault="00B27CF0" w:rsidP="00130E6E">
      <w:pPr>
        <w:shd w:val="clear" w:color="auto" w:fill="FFFFFF"/>
        <w:spacing w:before="300" w:after="30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uk-UA"/>
        </w:rPr>
      </w:r>
      <w:r w:rsidR="00B27CF0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uk-UA"/>
        </w:rPr>
        <w:pict>
          <v:rect id="_x0000_i1025" style="width:0;height:0" o:hralign="center" o:hrstd="t" o:hr="t" fillcolor="#a0a0a0" stroked="f"/>
        </w:pict>
      </w:r>
    </w:p>
    <w:p w14:paraId="7A5D5F2D" w14:textId="77777777" w:rsidR="00130E6E" w:rsidRPr="00130E6E" w:rsidRDefault="00130E6E" w:rsidP="00130E6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uk-UA"/>
        </w:rPr>
      </w:pPr>
      <w:r w:rsidRPr="00130E6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uk-UA"/>
        </w:rPr>
        <w:t>Завдання учнівського самоврядування:</w:t>
      </w:r>
    </w:p>
    <w:p w14:paraId="6B194BE3" w14:textId="77777777" w:rsidR="00130E6E" w:rsidRPr="00130E6E" w:rsidRDefault="00130E6E" w:rsidP="00130E6E">
      <w:pPr>
        <w:numPr>
          <w:ilvl w:val="0"/>
          <w:numId w:val="2"/>
        </w:numPr>
        <w:shd w:val="clear" w:color="auto" w:fill="FFFFFF"/>
        <w:spacing w:before="100" w:beforeAutospacing="1" w:after="192" w:line="300" w:lineRule="atLeast"/>
        <w:ind w:left="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uk-UA"/>
        </w:rPr>
      </w:pPr>
      <w:r w:rsidRPr="00130E6E">
        <w:rPr>
          <w:rFonts w:ascii="Times New Roman" w:eastAsia="Times New Roman" w:hAnsi="Times New Roman" w:cs="Times New Roman"/>
          <w:color w:val="333333"/>
          <w:sz w:val="28"/>
          <w:szCs w:val="28"/>
          <w:lang w:eastAsia="uk-UA"/>
        </w:rPr>
        <w:t>Залучення дітей та молоді до прийняття рішень.</w:t>
      </w:r>
    </w:p>
    <w:p w14:paraId="44813E1F" w14:textId="77777777" w:rsidR="00130E6E" w:rsidRPr="00130E6E" w:rsidRDefault="00130E6E" w:rsidP="00130E6E">
      <w:pPr>
        <w:numPr>
          <w:ilvl w:val="0"/>
          <w:numId w:val="2"/>
        </w:numPr>
        <w:shd w:val="clear" w:color="auto" w:fill="FFFFFF"/>
        <w:spacing w:beforeAutospacing="1" w:after="0" w:line="300" w:lineRule="atLeast"/>
        <w:ind w:left="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uk-UA"/>
        </w:rPr>
      </w:pPr>
      <w:r w:rsidRPr="00130E6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uk-UA"/>
        </w:rPr>
        <w:t>Захист прав та інтересів учнів.</w:t>
      </w:r>
    </w:p>
    <w:p w14:paraId="2D391270" w14:textId="77777777" w:rsidR="00130E6E" w:rsidRPr="00130E6E" w:rsidRDefault="00130E6E" w:rsidP="00130E6E">
      <w:pPr>
        <w:numPr>
          <w:ilvl w:val="0"/>
          <w:numId w:val="2"/>
        </w:numPr>
        <w:shd w:val="clear" w:color="auto" w:fill="FFFFFF"/>
        <w:spacing w:before="100" w:beforeAutospacing="1" w:after="192" w:line="300" w:lineRule="atLeast"/>
        <w:ind w:left="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uk-UA"/>
        </w:rPr>
      </w:pPr>
      <w:r w:rsidRPr="00130E6E">
        <w:rPr>
          <w:rFonts w:ascii="Times New Roman" w:eastAsia="Times New Roman" w:hAnsi="Times New Roman" w:cs="Times New Roman"/>
          <w:color w:val="333333"/>
          <w:sz w:val="28"/>
          <w:szCs w:val="28"/>
          <w:lang w:eastAsia="uk-UA"/>
        </w:rPr>
        <w:t>Реалізація інтересів учнів, підтримка їхніх здібностей, прав та свобод.</w:t>
      </w:r>
    </w:p>
    <w:p w14:paraId="0185311A" w14:textId="77777777" w:rsidR="00130E6E" w:rsidRPr="00130E6E" w:rsidRDefault="00130E6E" w:rsidP="00130E6E">
      <w:pPr>
        <w:numPr>
          <w:ilvl w:val="0"/>
          <w:numId w:val="2"/>
        </w:numPr>
        <w:shd w:val="clear" w:color="auto" w:fill="FFFFFF"/>
        <w:spacing w:beforeAutospacing="1" w:after="0" w:line="300" w:lineRule="atLeast"/>
        <w:ind w:left="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uk-UA"/>
        </w:rPr>
      </w:pPr>
      <w:r w:rsidRPr="00130E6E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uk-UA"/>
        </w:rPr>
        <w:t>Створення умов для самореалізації учнів.</w:t>
      </w:r>
    </w:p>
    <w:p w14:paraId="6DB960D3" w14:textId="77777777" w:rsidR="00130E6E" w:rsidRPr="00130E6E" w:rsidRDefault="00130E6E" w:rsidP="00130E6E">
      <w:pPr>
        <w:numPr>
          <w:ilvl w:val="0"/>
          <w:numId w:val="2"/>
        </w:numPr>
        <w:shd w:val="clear" w:color="auto" w:fill="FFFFFF"/>
        <w:spacing w:before="100" w:beforeAutospacing="1" w:after="192" w:line="300" w:lineRule="atLeast"/>
        <w:ind w:left="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uk-UA"/>
        </w:rPr>
      </w:pPr>
      <w:r w:rsidRPr="00130E6E">
        <w:rPr>
          <w:rFonts w:ascii="Times New Roman" w:eastAsia="Times New Roman" w:hAnsi="Times New Roman" w:cs="Times New Roman"/>
          <w:color w:val="333333"/>
          <w:sz w:val="28"/>
          <w:szCs w:val="28"/>
          <w:lang w:eastAsia="uk-UA"/>
        </w:rPr>
        <w:t>Налагодження контактів та реалізація спільних проектів, ініційованих учнями.</w:t>
      </w:r>
    </w:p>
    <w:p w14:paraId="7BC46933" w14:textId="77777777" w:rsidR="00130E6E" w:rsidRPr="005873A4" w:rsidRDefault="00130E6E" w:rsidP="005873A4">
      <w:pPr>
        <w:jc w:val="center"/>
        <w:rPr>
          <w:rFonts w:ascii="Times New Roman" w:hAnsi="Times New Roman" w:cs="Times New Roman"/>
          <w:sz w:val="36"/>
          <w:szCs w:val="36"/>
        </w:rPr>
      </w:pPr>
    </w:p>
    <w:sectPr w:rsidR="00130E6E" w:rsidRPr="005873A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61171B"/>
    <w:multiLevelType w:val="multilevel"/>
    <w:tmpl w:val="56186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6867873"/>
    <w:multiLevelType w:val="multilevel"/>
    <w:tmpl w:val="4EBAA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6778705">
    <w:abstractNumId w:val="1"/>
  </w:num>
  <w:num w:numId="2" w16cid:durableId="862702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74E9"/>
    <w:rsid w:val="00130E6E"/>
    <w:rsid w:val="003E6063"/>
    <w:rsid w:val="005873A4"/>
    <w:rsid w:val="00955533"/>
    <w:rsid w:val="00B174E9"/>
    <w:rsid w:val="00B27CF0"/>
    <w:rsid w:val="00E30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1AB1A6A"/>
  <w15:chartTrackingRefBased/>
  <w15:docId w15:val="{B2C80707-9E6A-4A47-A023-DAD0623DC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55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873A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210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07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93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96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97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163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zakon.rada.gov.ua/laws/show/2145-19?find=1&amp;text=%D1%81%D0%B0%D0%BC%D0%BE%D0%B2%D1%80%D1%8F%D0%B4%D1%83%D0%B2%D0%B0%D0%BD%D0%BD%D1%8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1220</Words>
  <Characters>696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Maryana Vashkeba</cp:lastModifiedBy>
  <cp:revision>2</cp:revision>
  <dcterms:created xsi:type="dcterms:W3CDTF">2024-02-01T07:53:00Z</dcterms:created>
  <dcterms:modified xsi:type="dcterms:W3CDTF">2024-02-01T07:53:00Z</dcterms:modified>
</cp:coreProperties>
</file>